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48" w:rsidRPr="00A50D7E" w:rsidRDefault="00DC5848" w:rsidP="00DC5848">
      <w:pPr>
        <w:pStyle w:val="NoSpacing"/>
        <w:rPr>
          <w:b/>
          <w:bCs/>
          <w:color w:val="0000FF"/>
        </w:rPr>
      </w:pPr>
      <w:r w:rsidRPr="00A50D7E">
        <w:rPr>
          <w:b/>
          <w:bCs/>
          <w:color w:val="0000FF"/>
        </w:rPr>
        <w:t>Friday Report:</w:t>
      </w:r>
      <w:r w:rsidR="00D06BEA" w:rsidRPr="00A50D7E">
        <w:rPr>
          <w:b/>
          <w:bCs/>
          <w:color w:val="0000FF"/>
        </w:rPr>
        <w:t> </w:t>
      </w:r>
      <w:r w:rsidR="00D06BEA" w:rsidRPr="00A50D7E">
        <w:rPr>
          <w:bCs/>
          <w:color w:val="0000FF"/>
        </w:rPr>
        <w:t>November 15, 2013</w:t>
      </w:r>
      <w:r w:rsidR="00D06BEA" w:rsidRPr="00A50D7E">
        <w:rPr>
          <w:b/>
          <w:bCs/>
          <w:color w:val="0000FF"/>
        </w:rPr>
        <w:t>                     </w:t>
      </w:r>
      <w:r w:rsidR="00D06BEA" w:rsidRPr="00A50D7E">
        <w:rPr>
          <w:b/>
          <w:bCs/>
          <w:color w:val="0000FF"/>
        </w:rPr>
        <w:tab/>
        <w:t xml:space="preserve">  </w:t>
      </w:r>
      <w:r w:rsidR="00D06BEA" w:rsidRPr="00A50D7E">
        <w:rPr>
          <w:b/>
          <w:bCs/>
          <w:color w:val="0000FF"/>
        </w:rPr>
        <w:tab/>
      </w:r>
      <w:r w:rsidRPr="00A50D7E">
        <w:rPr>
          <w:b/>
          <w:bCs/>
          <w:color w:val="0000FF"/>
        </w:rPr>
        <w:t>Date Submitted</w:t>
      </w:r>
      <w:r w:rsidR="00D06BEA" w:rsidRPr="00A50D7E">
        <w:rPr>
          <w:b/>
          <w:bCs/>
          <w:color w:val="0000FF"/>
        </w:rPr>
        <w:t xml:space="preserve">: </w:t>
      </w:r>
      <w:r w:rsidR="00D06BEA" w:rsidRPr="00A50D7E">
        <w:rPr>
          <w:bCs/>
          <w:color w:val="0000FF"/>
        </w:rPr>
        <w:t>November 12</w:t>
      </w:r>
      <w:r w:rsidRPr="00A50D7E">
        <w:rPr>
          <w:bCs/>
          <w:color w:val="0000FF"/>
        </w:rPr>
        <w:t>, 2013</w:t>
      </w:r>
      <w:r w:rsidRPr="00A50D7E">
        <w:rPr>
          <w:b/>
          <w:bCs/>
          <w:color w:val="0000FF"/>
        </w:rPr>
        <w:t xml:space="preserve"> </w:t>
      </w:r>
    </w:p>
    <w:p w:rsidR="00DC5848" w:rsidRPr="00A50D7E" w:rsidRDefault="00DC5848" w:rsidP="00DC5848">
      <w:pPr>
        <w:pStyle w:val="NoSpacing"/>
        <w:rPr>
          <w:b/>
          <w:bCs/>
          <w:color w:val="0000FF"/>
        </w:rPr>
      </w:pPr>
      <w:r w:rsidRPr="00A50D7E">
        <w:rPr>
          <w:b/>
          <w:bCs/>
          <w:color w:val="0000FF"/>
        </w:rPr>
        <w:t>Subject:</w:t>
      </w:r>
      <w:r w:rsidR="00BB72D1" w:rsidRPr="00A50D7E">
        <w:rPr>
          <w:b/>
          <w:bCs/>
          <w:color w:val="0000FF"/>
        </w:rPr>
        <w:t xml:space="preserve"> </w:t>
      </w:r>
      <w:r w:rsidR="00BB72D1" w:rsidRPr="00A50D7E">
        <w:rPr>
          <w:bCs/>
          <w:color w:val="0000FF"/>
        </w:rPr>
        <w:t>CTE Annual Report Update</w:t>
      </w:r>
      <w:r w:rsidRPr="00A50D7E">
        <w:rPr>
          <w:b/>
          <w:bCs/>
          <w:color w:val="0000FF"/>
        </w:rPr>
        <w:tab/>
      </w:r>
      <w:r w:rsidRPr="00A50D7E">
        <w:rPr>
          <w:b/>
          <w:bCs/>
          <w:color w:val="0000FF"/>
        </w:rPr>
        <w:tab/>
      </w:r>
      <w:r w:rsidRPr="00A50D7E">
        <w:rPr>
          <w:b/>
          <w:bCs/>
          <w:color w:val="0000FF"/>
        </w:rPr>
        <w:tab/>
        <w:t xml:space="preserve">Submitted by: </w:t>
      </w:r>
      <w:r w:rsidR="00BB72D1" w:rsidRPr="00A50D7E">
        <w:rPr>
          <w:bCs/>
          <w:color w:val="0000FF"/>
        </w:rPr>
        <w:t>CL Fender</w:t>
      </w:r>
    </w:p>
    <w:p w:rsidR="004B1D91" w:rsidRPr="00A50D7E" w:rsidRDefault="00DC5848" w:rsidP="004B1D91">
      <w:pPr>
        <w:pStyle w:val="NoSpacing"/>
        <w:rPr>
          <w:b/>
          <w:bCs/>
          <w:color w:val="0000FF"/>
        </w:rPr>
      </w:pPr>
      <w:r w:rsidRPr="00A50D7E">
        <w:rPr>
          <w:b/>
          <w:bCs/>
          <w:color w:val="0000FF"/>
        </w:rPr>
        <w:t>Strategic Target:</w:t>
      </w:r>
      <w:r w:rsidR="00BB72D1" w:rsidRPr="00A50D7E">
        <w:rPr>
          <w:bCs/>
          <w:color w:val="0000FF"/>
        </w:rPr>
        <w:t xml:space="preserve"> 5.4.</w:t>
      </w:r>
      <w:r w:rsidRPr="00A50D7E">
        <w:rPr>
          <w:bCs/>
          <w:color w:val="0000FF"/>
        </w:rPr>
        <w:t>a</w:t>
      </w:r>
      <w:r w:rsidR="00A50D7E" w:rsidRPr="00A50D7E">
        <w:rPr>
          <w:bCs/>
          <w:color w:val="0000FF"/>
        </w:rPr>
        <w:t>, 5.4.b</w:t>
      </w:r>
    </w:p>
    <w:p w:rsidR="004B1D91" w:rsidRDefault="004B1D91" w:rsidP="004B1D91"/>
    <w:p w:rsidR="002D0FF2" w:rsidRDefault="00C95E32" w:rsidP="004B1D91">
      <w:r>
        <w:t>On Monday November 4, 2013 the</w:t>
      </w:r>
      <w:r w:rsidR="00977B47">
        <w:t xml:space="preserve"> </w:t>
      </w:r>
      <w:r w:rsidR="002D0FF2">
        <w:t xml:space="preserve">2012 – 2013 </w:t>
      </w:r>
      <w:r w:rsidR="00977B47">
        <w:t>a</w:t>
      </w:r>
      <w:r w:rsidR="00A50D7E">
        <w:t xml:space="preserve">nnual </w:t>
      </w:r>
      <w:r w:rsidR="00977B47">
        <w:t>r</w:t>
      </w:r>
      <w:r w:rsidR="00A50D7E">
        <w:t>eport for Career and Technical Education</w:t>
      </w:r>
      <w:r w:rsidR="003E7A53">
        <w:t xml:space="preserve"> (CTE)</w:t>
      </w:r>
      <w:r w:rsidR="002D0FF2">
        <w:t xml:space="preserve"> </w:t>
      </w:r>
      <w:r w:rsidR="00A50D7E">
        <w:t xml:space="preserve">was </w:t>
      </w:r>
      <w:r w:rsidR="00977B47">
        <w:t xml:space="preserve">presented and </w:t>
      </w:r>
      <w:r w:rsidR="00A50D7E">
        <w:t>reviewed by cabinet</w:t>
      </w:r>
      <w:r>
        <w:t>.</w:t>
      </w:r>
      <w:r w:rsidR="00A50D7E">
        <w:t xml:space="preserve"> The highlights of the </w:t>
      </w:r>
      <w:r w:rsidR="00977B47">
        <w:t>CTE report</w:t>
      </w:r>
      <w:r w:rsidR="002D0FF2">
        <w:t xml:space="preserve"> update</w:t>
      </w:r>
      <w:r w:rsidR="00977B47">
        <w:t xml:space="preserve"> </w:t>
      </w:r>
      <w:r w:rsidR="00A50D7E">
        <w:t>were</w:t>
      </w:r>
      <w:r w:rsidR="002D0FF2">
        <w:t>:</w:t>
      </w:r>
    </w:p>
    <w:p w:rsidR="002D0FF2" w:rsidRDefault="0088046D" w:rsidP="00A62A16">
      <w:pPr>
        <w:pStyle w:val="ListParagraph"/>
        <w:numPr>
          <w:ilvl w:val="0"/>
          <w:numId w:val="1"/>
        </w:numPr>
      </w:pPr>
      <w:r>
        <w:t>A</w:t>
      </w:r>
      <w:r w:rsidR="000F0D5F">
        <w:t xml:space="preserve"> </w:t>
      </w:r>
      <w:r w:rsidR="002D0FF2">
        <w:t xml:space="preserve">230% increase </w:t>
      </w:r>
      <w:r w:rsidR="003E7A53">
        <w:t>with students earning</w:t>
      </w:r>
      <w:r w:rsidR="002D0FF2">
        <w:t xml:space="preserve"> industry certifications</w:t>
      </w:r>
      <w:r w:rsidR="00C95E32">
        <w:t xml:space="preserve"> from</w:t>
      </w:r>
      <w:r w:rsidR="000F0D5F">
        <w:t xml:space="preserve"> the previous year</w:t>
      </w:r>
      <w:r w:rsidR="002D0FF2">
        <w:t>.</w:t>
      </w:r>
    </w:p>
    <w:p w:rsidR="002D0FF2" w:rsidRDefault="0088046D" w:rsidP="00A62A16">
      <w:pPr>
        <w:pStyle w:val="ListParagraph"/>
        <w:numPr>
          <w:ilvl w:val="0"/>
          <w:numId w:val="1"/>
        </w:numPr>
      </w:pPr>
      <w:r>
        <w:t>A</w:t>
      </w:r>
      <w:r w:rsidR="000F0D5F">
        <w:t xml:space="preserve"> </w:t>
      </w:r>
      <w:r w:rsidR="002D0FF2">
        <w:t>99% increase</w:t>
      </w:r>
      <w:r w:rsidR="003E7A53">
        <w:t xml:space="preserve"> with</w:t>
      </w:r>
      <w:r w:rsidR="002D0FF2">
        <w:t xml:space="preserve"> </w:t>
      </w:r>
      <w:r w:rsidR="00C95E32">
        <w:t>students who are identified as taking courses within a career cluster area known as</w:t>
      </w:r>
      <w:r w:rsidR="00D60188">
        <w:t xml:space="preserve"> a</w:t>
      </w:r>
      <w:r w:rsidR="00C95E32">
        <w:t xml:space="preserve"> </w:t>
      </w:r>
      <w:r w:rsidR="00D60188">
        <w:t>CTE completer. This is a student wh</w:t>
      </w:r>
      <w:r w:rsidR="00111278">
        <w:t xml:space="preserve">o has taken 360 hours </w:t>
      </w:r>
      <w:r w:rsidR="00DF11FE">
        <w:t>of within</w:t>
      </w:r>
      <w:r w:rsidR="00D60188">
        <w:t xml:space="preserve"> a career cluster</w:t>
      </w:r>
      <w:r w:rsidR="00111278">
        <w:t xml:space="preserve"> area of study</w:t>
      </w:r>
      <w:r w:rsidR="002D0FF2">
        <w:t>.</w:t>
      </w:r>
    </w:p>
    <w:p w:rsidR="00FA501F" w:rsidRDefault="0088046D" w:rsidP="00A62A16">
      <w:pPr>
        <w:pStyle w:val="ListParagraph"/>
        <w:numPr>
          <w:ilvl w:val="0"/>
          <w:numId w:val="1"/>
        </w:numPr>
      </w:pPr>
      <w:r>
        <w:t xml:space="preserve">The addition of three </w:t>
      </w:r>
      <w:r w:rsidR="00FA501F">
        <w:t>CTE computer lab</w:t>
      </w:r>
      <w:r>
        <w:t>s along with future  update needs</w:t>
      </w:r>
    </w:p>
    <w:p w:rsidR="00FA501F" w:rsidRDefault="00FA501F" w:rsidP="00A62A16">
      <w:pPr>
        <w:pStyle w:val="ListParagraph"/>
        <w:numPr>
          <w:ilvl w:val="0"/>
          <w:numId w:val="1"/>
        </w:numPr>
      </w:pPr>
      <w:r>
        <w:t>The increase with CTE STEM teacher certification</w:t>
      </w:r>
    </w:p>
    <w:p w:rsidR="003E7A53" w:rsidRDefault="003B7DEE" w:rsidP="00A62A16">
      <w:pPr>
        <w:pStyle w:val="ListParagraph"/>
        <w:numPr>
          <w:ilvl w:val="0"/>
          <w:numId w:val="1"/>
        </w:numPr>
      </w:pPr>
      <w:r>
        <w:t>816</w:t>
      </w:r>
      <w:r w:rsidR="00C95E32">
        <w:t xml:space="preserve"> students who graduated in</w:t>
      </w:r>
      <w:r w:rsidR="003E7A53">
        <w:t xml:space="preserve"> 2013 earned Tech Prep credit. </w:t>
      </w:r>
    </w:p>
    <w:p w:rsidR="003E7A53" w:rsidRDefault="00D60188" w:rsidP="00A62A16">
      <w:pPr>
        <w:pStyle w:val="ListParagraph"/>
        <w:numPr>
          <w:ilvl w:val="0"/>
          <w:numId w:val="1"/>
        </w:numPr>
      </w:pPr>
      <w:r>
        <w:t xml:space="preserve">A </w:t>
      </w:r>
      <w:r w:rsidR="003E7A53">
        <w:t>Gap analysis for current and future courses focusing on high demand and high wage career cluster areas in health sciences, STEM, computer programming and engineering.</w:t>
      </w:r>
    </w:p>
    <w:p w:rsidR="003B7DEE" w:rsidRDefault="00D60188" w:rsidP="00A62A16">
      <w:pPr>
        <w:pStyle w:val="ListParagraph"/>
        <w:numPr>
          <w:ilvl w:val="0"/>
          <w:numId w:val="1"/>
        </w:numPr>
      </w:pPr>
      <w:r>
        <w:t>A</w:t>
      </w:r>
      <w:r w:rsidR="00111278">
        <w:t>n assessment</w:t>
      </w:r>
      <w:r>
        <w:t xml:space="preserve"> of the v</w:t>
      </w:r>
      <w:r w:rsidR="00C95E32">
        <w:t xml:space="preserve">aried </w:t>
      </w:r>
      <w:r w:rsidR="00E50ABD">
        <w:t>a</w:t>
      </w:r>
      <w:r>
        <w:t>fter</w:t>
      </w:r>
      <w:r w:rsidR="00C95E32">
        <w:t xml:space="preserve"> </w:t>
      </w:r>
      <w:r w:rsidR="003E7A53">
        <w:t xml:space="preserve">school </w:t>
      </w:r>
      <w:r w:rsidR="00E50ABD">
        <w:t>student options</w:t>
      </w:r>
      <w:r w:rsidR="00C95E32">
        <w:t xml:space="preserve"> available</w:t>
      </w:r>
      <w:r>
        <w:t>.</w:t>
      </w:r>
    </w:p>
    <w:p w:rsidR="009C1C32" w:rsidRPr="009C1C32" w:rsidRDefault="00111278" w:rsidP="00A20C8E">
      <w:pPr>
        <w:pStyle w:val="ListParagraph"/>
        <w:numPr>
          <w:ilvl w:val="0"/>
          <w:numId w:val="1"/>
        </w:numPr>
      </w:pPr>
      <w:r>
        <w:t xml:space="preserve">An analysis of the </w:t>
      </w:r>
      <w:r w:rsidR="00A20C8E">
        <w:t>CTE c</w:t>
      </w:r>
      <w:r w:rsidR="00C95E32">
        <w:t>ourse e</w:t>
      </w:r>
      <w:r w:rsidR="003B7DEE">
        <w:t>quivalencies</w:t>
      </w:r>
      <w:r w:rsidR="009C1C32">
        <w:t xml:space="preserve"> which are </w:t>
      </w:r>
      <w:r w:rsidR="00A20C8E">
        <w:rPr>
          <w:color w:val="000000"/>
          <w:sz w:val="23"/>
          <w:szCs w:val="23"/>
        </w:rPr>
        <w:t>courses that</w:t>
      </w:r>
      <w:r w:rsidR="00A20C8E" w:rsidRPr="00A20C8E">
        <w:rPr>
          <w:color w:val="000000"/>
          <w:sz w:val="23"/>
          <w:szCs w:val="23"/>
        </w:rPr>
        <w:t xml:space="preserve"> meet the standards of more than one subject area.</w:t>
      </w:r>
    </w:p>
    <w:p w:rsidR="00FA501F" w:rsidRDefault="00FA501F" w:rsidP="009C1C3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above highlights match directly within </w:t>
      </w:r>
      <w:r w:rsidRPr="00FA501F">
        <w:rPr>
          <w:color w:val="000000"/>
          <w:sz w:val="23"/>
          <w:szCs w:val="23"/>
        </w:rPr>
        <w:t>Everett Public Schools</w:t>
      </w:r>
      <w:r>
        <w:rPr>
          <w:color w:val="000000"/>
          <w:sz w:val="23"/>
          <w:szCs w:val="23"/>
        </w:rPr>
        <w:t xml:space="preserve"> Strategic Targets 5.4a and 5.4b.</w:t>
      </w:r>
      <w:r w:rsidR="00FF063A">
        <w:rPr>
          <w:color w:val="000000"/>
          <w:sz w:val="23"/>
          <w:szCs w:val="23"/>
        </w:rPr>
        <w:t xml:space="preserve"> See attached the presentation that was presented to cabinet. </w:t>
      </w:r>
      <w:bookmarkStart w:id="0" w:name="_GoBack"/>
      <w:bookmarkEnd w:id="0"/>
      <w:r w:rsidR="0088046D">
        <w:rPr>
          <w:color w:val="000000"/>
          <w:sz w:val="23"/>
          <w:szCs w:val="23"/>
        </w:rPr>
        <w:t xml:space="preserve"> </w:t>
      </w:r>
    </w:p>
    <w:p w:rsidR="00FA501F" w:rsidRDefault="00FA501F" w:rsidP="009C1C32">
      <w:pPr>
        <w:rPr>
          <w:color w:val="000000"/>
          <w:sz w:val="23"/>
          <w:szCs w:val="23"/>
        </w:rPr>
      </w:pPr>
    </w:p>
    <w:p w:rsidR="00FA501F" w:rsidRDefault="00FA501F" w:rsidP="009C1C32">
      <w:pPr>
        <w:rPr>
          <w:color w:val="000000"/>
          <w:sz w:val="23"/>
          <w:szCs w:val="23"/>
        </w:rPr>
      </w:pPr>
    </w:p>
    <w:p w:rsidR="00FA501F" w:rsidRDefault="00FA501F" w:rsidP="009C1C32">
      <w:pPr>
        <w:rPr>
          <w:color w:val="000000"/>
          <w:sz w:val="23"/>
          <w:szCs w:val="23"/>
        </w:rPr>
      </w:pPr>
    </w:p>
    <w:p w:rsidR="00A50D7E" w:rsidRPr="00D60188" w:rsidRDefault="00FA501F" w:rsidP="00DF11FE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sectPr w:rsidR="00A50D7E" w:rsidRPr="00D6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1B3"/>
    <w:multiLevelType w:val="hybridMultilevel"/>
    <w:tmpl w:val="A3F2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91"/>
    <w:rsid w:val="000F0D5F"/>
    <w:rsid w:val="00111278"/>
    <w:rsid w:val="002D0FF2"/>
    <w:rsid w:val="003B7DEE"/>
    <w:rsid w:val="003E7A53"/>
    <w:rsid w:val="004B1D91"/>
    <w:rsid w:val="00535C35"/>
    <w:rsid w:val="0088046D"/>
    <w:rsid w:val="009049D5"/>
    <w:rsid w:val="00977B47"/>
    <w:rsid w:val="009C1C32"/>
    <w:rsid w:val="00A008B8"/>
    <w:rsid w:val="00A20C8E"/>
    <w:rsid w:val="00A50D7E"/>
    <w:rsid w:val="00A62A16"/>
    <w:rsid w:val="00A74417"/>
    <w:rsid w:val="00BB72D1"/>
    <w:rsid w:val="00C95E32"/>
    <w:rsid w:val="00D06BEA"/>
    <w:rsid w:val="00D60188"/>
    <w:rsid w:val="00DC5848"/>
    <w:rsid w:val="00DF11FE"/>
    <w:rsid w:val="00E50ABD"/>
    <w:rsid w:val="00E560E8"/>
    <w:rsid w:val="00FA501F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B1D91"/>
  </w:style>
  <w:style w:type="paragraph" w:styleId="ListParagraph">
    <w:name w:val="List Paragraph"/>
    <w:basedOn w:val="Normal"/>
    <w:uiPriority w:val="34"/>
    <w:qFormat/>
    <w:rsid w:val="00A62A16"/>
    <w:pPr>
      <w:ind w:left="720"/>
      <w:contextualSpacing/>
    </w:pPr>
  </w:style>
  <w:style w:type="paragraph" w:customStyle="1" w:styleId="Default">
    <w:name w:val="Default"/>
    <w:rsid w:val="00A2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A20C8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A20C8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B1D91"/>
  </w:style>
  <w:style w:type="paragraph" w:styleId="ListParagraph">
    <w:name w:val="List Paragraph"/>
    <w:basedOn w:val="Normal"/>
    <w:uiPriority w:val="34"/>
    <w:qFormat/>
    <w:rsid w:val="00A62A16"/>
    <w:pPr>
      <w:ind w:left="720"/>
      <w:contextualSpacing/>
    </w:pPr>
  </w:style>
  <w:style w:type="paragraph" w:customStyle="1" w:styleId="Default">
    <w:name w:val="Default"/>
    <w:rsid w:val="00A2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A20C8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A20C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14</cp:revision>
  <dcterms:created xsi:type="dcterms:W3CDTF">2013-11-07T17:33:00Z</dcterms:created>
  <dcterms:modified xsi:type="dcterms:W3CDTF">2013-11-12T18:56:00Z</dcterms:modified>
</cp:coreProperties>
</file>